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AAD" w:rsidRDefault="009F2AAD" w:rsidP="009F2AAD">
      <w:pPr>
        <w:spacing w:before="100" w:beforeAutospacing="1" w:after="100" w:afterAutospacing="1"/>
      </w:pPr>
      <w:r>
        <w:rPr>
          <w:rFonts w:ascii="Verdana" w:hAnsi="Verdana"/>
          <w:sz w:val="20"/>
          <w:szCs w:val="20"/>
        </w:rPr>
        <w:t>Subtes</w:t>
      </w:r>
    </w:p>
    <w:p w:rsidR="009F2AAD" w:rsidRDefault="009F2AAD" w:rsidP="009F2AAD">
      <w:pPr>
        <w:spacing w:before="100" w:beforeAutospacing="1" w:after="100" w:afterAutospacing="1"/>
        <w:jc w:val="both"/>
      </w:pPr>
      <w:r>
        <w:rPr>
          <w:rFonts w:ascii="Verdana" w:hAnsi="Verdana"/>
          <w:b/>
          <w:bCs/>
          <w:sz w:val="20"/>
          <w:szCs w:val="20"/>
        </w:rPr>
        <w:t>Nuevas máquinas para recarga de tarjeta SUBE en la Línea D</w:t>
      </w:r>
    </w:p>
    <w:p w:rsidR="009F2AAD" w:rsidRPr="004C6377" w:rsidRDefault="00173FEA" w:rsidP="009F2AAD">
      <w:pPr>
        <w:spacing w:before="100" w:beforeAutospacing="1" w:after="100" w:afterAutospacing="1"/>
        <w:jc w:val="both"/>
        <w:rPr>
          <w:i/>
        </w:rPr>
      </w:pPr>
      <w:r w:rsidRPr="004C6377">
        <w:rPr>
          <w:rFonts w:ascii="Verdana" w:hAnsi="Verdana"/>
          <w:i/>
          <w:sz w:val="20"/>
          <w:szCs w:val="20"/>
        </w:rPr>
        <w:t xml:space="preserve">Ya funcionan en </w:t>
      </w:r>
      <w:r w:rsidR="004C6377">
        <w:rPr>
          <w:rFonts w:ascii="Verdana" w:hAnsi="Verdana"/>
          <w:i/>
          <w:sz w:val="20"/>
          <w:szCs w:val="20"/>
        </w:rPr>
        <w:t>5</w:t>
      </w:r>
      <w:r w:rsidRPr="004C6377">
        <w:rPr>
          <w:rFonts w:ascii="Verdana" w:hAnsi="Verdana"/>
          <w:i/>
          <w:sz w:val="20"/>
          <w:szCs w:val="20"/>
        </w:rPr>
        <w:t xml:space="preserve"> estaciones y, e</w:t>
      </w:r>
      <w:r w:rsidR="009F2AAD" w:rsidRPr="004C6377">
        <w:rPr>
          <w:rFonts w:ascii="Verdana" w:hAnsi="Verdana"/>
          <w:i/>
          <w:sz w:val="20"/>
          <w:szCs w:val="20"/>
        </w:rPr>
        <w:t>n total, se sumarán 250 en toda la red</w:t>
      </w:r>
      <w:r w:rsidR="004C6377" w:rsidRPr="004C6377">
        <w:rPr>
          <w:rFonts w:ascii="Verdana" w:hAnsi="Verdana"/>
          <w:i/>
          <w:sz w:val="20"/>
          <w:szCs w:val="20"/>
        </w:rPr>
        <w:t xml:space="preserve">, para agilizar la carga y consultar saldo. </w:t>
      </w:r>
    </w:p>
    <w:p w:rsidR="009F2AAD" w:rsidRPr="00C87E61" w:rsidRDefault="009F2AAD" w:rsidP="009F2AAD">
      <w:pPr>
        <w:spacing w:before="100" w:beforeAutospacing="1" w:after="100" w:afterAutospacing="1"/>
        <w:jc w:val="both"/>
      </w:pPr>
      <w:r w:rsidRPr="00C87E61">
        <w:rPr>
          <w:rFonts w:ascii="Verdana" w:hAnsi="Verdana"/>
          <w:sz w:val="20"/>
          <w:szCs w:val="20"/>
        </w:rPr>
        <w:t> </w:t>
      </w:r>
    </w:p>
    <w:p w:rsidR="009F2AAD" w:rsidRDefault="009F2AAD" w:rsidP="00173FEA">
      <w:pPr>
        <w:spacing w:before="100" w:beforeAutospacing="1" w:after="100" w:afterAutospacing="1"/>
        <w:jc w:val="both"/>
      </w:pPr>
      <w:r w:rsidRPr="00C87E61">
        <w:rPr>
          <w:rFonts w:ascii="Verdana" w:hAnsi="Verdana"/>
          <w:color w:val="000000"/>
          <w:sz w:val="20"/>
          <w:szCs w:val="20"/>
        </w:rPr>
        <w:t xml:space="preserve">(Ciudad Autónoma de Buenos Aires, </w:t>
      </w:r>
      <w:r w:rsidR="00173FEA" w:rsidRPr="00C87E61">
        <w:rPr>
          <w:rFonts w:ascii="Verdana" w:hAnsi="Verdana"/>
          <w:color w:val="000000"/>
          <w:sz w:val="20"/>
          <w:szCs w:val="20"/>
        </w:rPr>
        <w:t>2</w:t>
      </w:r>
      <w:r w:rsidR="004C6377">
        <w:rPr>
          <w:rFonts w:ascii="Verdana" w:hAnsi="Verdana"/>
          <w:color w:val="000000"/>
          <w:sz w:val="20"/>
          <w:szCs w:val="20"/>
        </w:rPr>
        <w:t>1</w:t>
      </w:r>
      <w:r w:rsidRPr="00C87E61">
        <w:rPr>
          <w:rFonts w:ascii="Verdana" w:hAnsi="Verdana"/>
          <w:color w:val="000000"/>
          <w:sz w:val="20"/>
          <w:szCs w:val="20"/>
        </w:rPr>
        <w:t xml:space="preserve"> de abril de 2016).- Subterráneos de Buenos Aires S. E. (SBASE) instaló máquinas de recarga de tarjeta SUBE </w:t>
      </w:r>
      <w:r w:rsidR="00173FEA" w:rsidRPr="00C87E61">
        <w:rPr>
          <w:rFonts w:ascii="Verdana" w:hAnsi="Verdana"/>
          <w:color w:val="000000"/>
          <w:sz w:val="20"/>
          <w:szCs w:val="20"/>
        </w:rPr>
        <w:t xml:space="preserve">a lo largo de toda </w:t>
      </w:r>
      <w:r w:rsidRPr="00C87E61">
        <w:rPr>
          <w:rFonts w:ascii="Verdana" w:hAnsi="Verdana"/>
          <w:color w:val="000000"/>
          <w:sz w:val="20"/>
          <w:szCs w:val="20"/>
        </w:rPr>
        <w:t xml:space="preserve">la Línea D, para que los usuarios puedan cargar saldo cuando lo deseen. </w:t>
      </w:r>
      <w:r w:rsidR="00173FEA" w:rsidRPr="00C87E61">
        <w:rPr>
          <w:rFonts w:ascii="Verdana" w:hAnsi="Verdana"/>
          <w:color w:val="000000"/>
          <w:sz w:val="20"/>
          <w:szCs w:val="20"/>
        </w:rPr>
        <w:t xml:space="preserve">Ya funcionan en las estaciones </w:t>
      </w:r>
      <w:r w:rsidR="00173FEA" w:rsidRPr="004C6377">
        <w:rPr>
          <w:rFonts w:ascii="Verdana" w:hAnsi="Verdana"/>
          <w:color w:val="000000"/>
          <w:sz w:val="20"/>
          <w:szCs w:val="20"/>
        </w:rPr>
        <w:t>Congreso de Tucumán, Jura</w:t>
      </w:r>
      <w:r w:rsidR="004C6377" w:rsidRPr="004C6377">
        <w:rPr>
          <w:rFonts w:ascii="Verdana" w:hAnsi="Verdana"/>
          <w:color w:val="000000"/>
          <w:sz w:val="20"/>
          <w:szCs w:val="20"/>
        </w:rPr>
        <w:t>mento, José Hernández, Olleros y Palermo,</w:t>
      </w:r>
      <w:r w:rsidR="00173FEA" w:rsidRPr="00C87E61">
        <w:rPr>
          <w:rFonts w:ascii="Verdana" w:hAnsi="Verdana"/>
          <w:color w:val="000000"/>
          <w:sz w:val="20"/>
          <w:szCs w:val="20"/>
        </w:rPr>
        <w:t xml:space="preserve"> y son parte de un total </w:t>
      </w:r>
      <w:r w:rsidRPr="00C87E61">
        <w:rPr>
          <w:rFonts w:ascii="Verdana" w:hAnsi="Verdana"/>
          <w:color w:val="000000"/>
          <w:sz w:val="20"/>
          <w:szCs w:val="20"/>
        </w:rPr>
        <w:t>de 250 terminales que se incorporarán en toda la red.</w:t>
      </w:r>
      <w:r>
        <w:rPr>
          <w:rFonts w:ascii="Verdana" w:hAnsi="Verdana"/>
          <w:color w:val="000000"/>
          <w:sz w:val="20"/>
          <w:szCs w:val="20"/>
        </w:rPr>
        <w:t xml:space="preserve"> </w:t>
      </w:r>
    </w:p>
    <w:p w:rsidR="009F2AAD" w:rsidRPr="00173FEA" w:rsidRDefault="009F2AAD" w:rsidP="009F2AAD">
      <w:pPr>
        <w:spacing w:before="100" w:beforeAutospacing="1" w:after="100" w:afterAutospacing="1"/>
        <w:jc w:val="both"/>
        <w:rPr>
          <w:rFonts w:ascii="Verdana" w:hAnsi="Verdana"/>
          <w:sz w:val="20"/>
          <w:szCs w:val="20"/>
        </w:rPr>
      </w:pPr>
      <w:r w:rsidRPr="00173FEA">
        <w:rPr>
          <w:rFonts w:ascii="Verdana" w:hAnsi="Verdana"/>
          <w:sz w:val="20"/>
          <w:szCs w:val="20"/>
        </w:rPr>
        <w:t>De esta forma,</w:t>
      </w:r>
      <w:r w:rsidR="00173FEA" w:rsidRPr="00173FEA">
        <w:rPr>
          <w:rFonts w:ascii="Verdana" w:hAnsi="Verdana"/>
          <w:sz w:val="20"/>
          <w:szCs w:val="20"/>
        </w:rPr>
        <w:t xml:space="preserve"> ahora</w:t>
      </w:r>
      <w:r w:rsidRPr="00173FEA">
        <w:rPr>
          <w:rFonts w:ascii="Verdana" w:hAnsi="Verdana"/>
          <w:sz w:val="20"/>
          <w:szCs w:val="20"/>
        </w:rPr>
        <w:t xml:space="preserve"> los pasajeros </w:t>
      </w:r>
      <w:r w:rsidR="00173FEA" w:rsidRPr="00173FEA">
        <w:rPr>
          <w:rFonts w:ascii="Verdana" w:hAnsi="Verdana"/>
          <w:sz w:val="20"/>
          <w:szCs w:val="20"/>
        </w:rPr>
        <w:t>cuentan</w:t>
      </w:r>
      <w:r w:rsidRPr="00173FEA">
        <w:rPr>
          <w:rFonts w:ascii="Verdana" w:hAnsi="Verdana"/>
          <w:sz w:val="20"/>
          <w:szCs w:val="20"/>
        </w:rPr>
        <w:t xml:space="preserve"> con un </w:t>
      </w:r>
      <w:r>
        <w:rPr>
          <w:rFonts w:ascii="Verdana" w:hAnsi="Verdana"/>
          <w:sz w:val="20"/>
          <w:szCs w:val="20"/>
        </w:rPr>
        <w:t xml:space="preserve">método rápido, fácil de utilizar y confiable, que funciona con dinero en </w:t>
      </w:r>
      <w:r w:rsidRPr="00173FEA">
        <w:rPr>
          <w:rFonts w:ascii="Verdana" w:hAnsi="Verdana"/>
          <w:sz w:val="20"/>
          <w:szCs w:val="20"/>
        </w:rPr>
        <w:t>efectivo, guía</w:t>
      </w:r>
      <w:r>
        <w:rPr>
          <w:rFonts w:ascii="Verdana" w:hAnsi="Verdana"/>
          <w:sz w:val="20"/>
          <w:szCs w:val="20"/>
        </w:rPr>
        <w:t xml:space="preserve"> al usuario paso a paso</w:t>
      </w:r>
      <w:r w:rsidRPr="00173FEA">
        <w:t xml:space="preserve"> y permite también </w:t>
      </w:r>
      <w:r>
        <w:rPr>
          <w:rFonts w:ascii="Verdana" w:hAnsi="Verdana"/>
          <w:sz w:val="20"/>
          <w:szCs w:val="20"/>
        </w:rPr>
        <w:t>consultar el saldo.</w:t>
      </w:r>
      <w:r w:rsidR="004C6377">
        <w:rPr>
          <w:rFonts w:ascii="Verdana" w:hAnsi="Verdana"/>
          <w:sz w:val="20"/>
          <w:szCs w:val="20"/>
        </w:rPr>
        <w:t xml:space="preserve"> </w:t>
      </w:r>
      <w:r w:rsidR="00BB5DE4" w:rsidRPr="00BB5DE4">
        <w:rPr>
          <w:rFonts w:ascii="Verdana" w:hAnsi="Verdana"/>
          <w:sz w:val="20"/>
          <w:szCs w:val="20"/>
        </w:rPr>
        <w:t>Próx</w:t>
      </w:r>
      <w:r w:rsidR="00BB5DE4">
        <w:rPr>
          <w:rFonts w:ascii="Verdana" w:hAnsi="Verdana"/>
          <w:sz w:val="20"/>
          <w:szCs w:val="20"/>
        </w:rPr>
        <w:t xml:space="preserve">imamente, también se podrá operar con tarjetas de crédito y débito. </w:t>
      </w:r>
    </w:p>
    <w:p w:rsidR="009F2AAD" w:rsidRDefault="009F2AAD" w:rsidP="009F2AAD">
      <w:pPr>
        <w:spacing w:before="100" w:beforeAutospacing="1" w:after="100" w:afterAutospacing="1"/>
        <w:jc w:val="both"/>
      </w:pPr>
      <w:r>
        <w:rPr>
          <w:rStyle w:val="apple-style-span"/>
          <w:rFonts w:ascii="Verdana" w:hAnsi="Verdana"/>
          <w:sz w:val="20"/>
          <w:szCs w:val="20"/>
        </w:rPr>
        <w:t>Así, los pasajeros podrán ahorrar tiempo, evitar colas y llevar un mejor control del saldo de sus tarjetas. </w:t>
      </w:r>
    </w:p>
    <w:p w:rsidR="009F2AAD" w:rsidRDefault="009F2AAD" w:rsidP="009F2AAD">
      <w:pPr>
        <w:spacing w:before="100" w:beforeAutospacing="1" w:after="240"/>
        <w:jc w:val="both"/>
      </w:pPr>
      <w:r>
        <w:rPr>
          <w:rFonts w:ascii="Verdana" w:hAnsi="Verdana"/>
          <w:sz w:val="20"/>
          <w:szCs w:val="20"/>
        </w:rPr>
        <w:t>Al respecto, el Presidente de SBASE, Ing. Juan Pablo Piccardo, afirmó: “Seguimos incorporando tecnología para ofrecer nuevos y más modernos servicios que faciliten el viaje y lo hagan más placentero". </w:t>
      </w:r>
    </w:p>
    <w:p w:rsidR="009F2AAD" w:rsidRDefault="004C6377" w:rsidP="009F2AAD">
      <w:pPr>
        <w:spacing w:before="100" w:beforeAutospacing="1" w:after="100" w:afterAutospacing="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En la Línea D, ya se instalaron 45 terminales a lo largo de sus 16 estaciones y resta sumar otras 13 máquinas. </w:t>
      </w:r>
      <w:r w:rsidR="009F2AAD">
        <w:rPr>
          <w:rFonts w:ascii="Verdana" w:hAnsi="Verdana"/>
          <w:sz w:val="20"/>
          <w:szCs w:val="20"/>
        </w:rPr>
        <w:t xml:space="preserve">Asimismo, </w:t>
      </w:r>
      <w:r>
        <w:rPr>
          <w:rFonts w:ascii="Verdana" w:hAnsi="Verdana"/>
          <w:sz w:val="20"/>
          <w:szCs w:val="20"/>
        </w:rPr>
        <w:t xml:space="preserve">ya comenzó la extensión de este sistema a </w:t>
      </w:r>
      <w:r w:rsidR="009F2AAD">
        <w:rPr>
          <w:rFonts w:ascii="Verdana" w:hAnsi="Verdana"/>
          <w:sz w:val="20"/>
          <w:szCs w:val="20"/>
        </w:rPr>
        <w:t>la Línea B</w:t>
      </w:r>
      <w:r w:rsidR="00173FEA">
        <w:rPr>
          <w:rFonts w:ascii="Verdana" w:hAnsi="Verdana"/>
          <w:sz w:val="20"/>
          <w:szCs w:val="20"/>
        </w:rPr>
        <w:t>, que será la próxima en contar con las terminales</w:t>
      </w:r>
      <w:r>
        <w:rPr>
          <w:rFonts w:ascii="Verdana" w:hAnsi="Verdana"/>
          <w:sz w:val="20"/>
          <w:szCs w:val="20"/>
        </w:rPr>
        <w:t xml:space="preserve"> de recarga</w:t>
      </w:r>
      <w:r w:rsidR="00173FEA">
        <w:rPr>
          <w:rFonts w:ascii="Verdana" w:hAnsi="Verdana"/>
          <w:sz w:val="20"/>
          <w:szCs w:val="20"/>
        </w:rPr>
        <w:t xml:space="preserve">. </w:t>
      </w:r>
    </w:p>
    <w:p w:rsidR="007B5235" w:rsidRDefault="007B5235" w:rsidP="009F2AAD">
      <w:pPr>
        <w:spacing w:before="100" w:beforeAutospacing="1" w:after="100" w:afterAutospacing="1"/>
        <w:jc w:val="both"/>
      </w:pPr>
      <w:r>
        <w:rPr>
          <w:rFonts w:ascii="Verdana" w:hAnsi="Verdana"/>
          <w:sz w:val="20"/>
          <w:szCs w:val="20"/>
        </w:rPr>
        <w:t xml:space="preserve">“Ya ofrecemos </w:t>
      </w:r>
      <w:proofErr w:type="spellStart"/>
      <w:r>
        <w:rPr>
          <w:rFonts w:ascii="Verdana" w:hAnsi="Verdana"/>
          <w:sz w:val="20"/>
          <w:szCs w:val="20"/>
        </w:rPr>
        <w:t>wifi</w:t>
      </w:r>
      <w:proofErr w:type="spellEnd"/>
      <w:r>
        <w:rPr>
          <w:rFonts w:ascii="Verdana" w:hAnsi="Verdana"/>
          <w:sz w:val="20"/>
          <w:szCs w:val="20"/>
        </w:rPr>
        <w:t xml:space="preserve"> en todas las líneas y ahora incorporamos este sistema para agilizar la carga. De esta manera, avanzamos en la modernización del subte para ofrecer un servicio de mayor calidad</w:t>
      </w:r>
      <w:r w:rsidRPr="00A9405E">
        <w:rPr>
          <w:rFonts w:ascii="Verdana" w:hAnsi="Verdana"/>
          <w:sz w:val="20"/>
          <w:szCs w:val="20"/>
        </w:rPr>
        <w:t>”, sostuvo la Directora de SBASE, Verónica López Quesada.</w:t>
      </w:r>
    </w:p>
    <w:p w:rsidR="009F2AAD" w:rsidRDefault="009F2AAD" w:rsidP="009F2AAD">
      <w:pPr>
        <w:spacing w:before="100" w:beforeAutospacing="1" w:after="100" w:afterAutospacing="1"/>
        <w:jc w:val="both"/>
      </w:pPr>
      <w:r>
        <w:rPr>
          <w:rFonts w:ascii="Verdana" w:hAnsi="Verdana"/>
          <w:sz w:val="20"/>
          <w:szCs w:val="20"/>
        </w:rPr>
        <w:t xml:space="preserve">Esta acción se inscribe en la iniciativa de discontinuar la venta de tarjetas </w:t>
      </w:r>
      <w:proofErr w:type="spellStart"/>
      <w:r>
        <w:rPr>
          <w:rFonts w:ascii="Verdana" w:hAnsi="Verdana"/>
          <w:sz w:val="20"/>
          <w:szCs w:val="20"/>
        </w:rPr>
        <w:t>Subtepass</w:t>
      </w:r>
      <w:proofErr w:type="spellEnd"/>
      <w:r>
        <w:rPr>
          <w:rFonts w:ascii="Verdana" w:hAnsi="Verdana"/>
          <w:sz w:val="20"/>
          <w:szCs w:val="20"/>
        </w:rPr>
        <w:t xml:space="preserve"> a partir del 2 de mayo y forma parte del Plan de Modernización que SBASE está llevando a cabo en toda la red. En ese sentido, ya ofrece </w:t>
      </w:r>
      <w:proofErr w:type="spellStart"/>
      <w:r>
        <w:rPr>
          <w:rFonts w:ascii="Verdana" w:hAnsi="Verdana"/>
          <w:sz w:val="20"/>
          <w:szCs w:val="20"/>
        </w:rPr>
        <w:t>wifi</w:t>
      </w:r>
      <w:proofErr w:type="spellEnd"/>
      <w:r>
        <w:rPr>
          <w:rFonts w:ascii="Verdana" w:hAnsi="Verdana"/>
          <w:sz w:val="20"/>
          <w:szCs w:val="20"/>
        </w:rPr>
        <w:t xml:space="preserve"> libre y gratuito en todas las líneas; se instalaron cinco bibliotecas virtuales en estaciones; se incorporó el sistema “Próximo subte” en las líneas B, D y E, y próximamente se completará también en la A; y hay disponibles 20 espacios “Subte Digital”, con modernos livings donde los usuarios pueden acceder a internet y cargar sus dispositivos móviles. </w:t>
      </w:r>
    </w:p>
    <w:p w:rsidR="000C7242" w:rsidRPr="009F2AAD" w:rsidRDefault="000C7242" w:rsidP="009F2AAD">
      <w:pPr>
        <w:rPr>
          <w:szCs w:val="20"/>
        </w:rPr>
      </w:pPr>
    </w:p>
    <w:sectPr w:rsidR="000C7242" w:rsidRPr="009F2AAD" w:rsidSect="00ED1BD9">
      <w:headerReference w:type="default" r:id="rId7"/>
      <w:footerReference w:type="default" r:id="rId8"/>
      <w:pgSz w:w="12240" w:h="15840"/>
      <w:pgMar w:top="156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DE4" w:rsidRDefault="00BB5DE4" w:rsidP="00274535">
      <w:r>
        <w:separator/>
      </w:r>
    </w:p>
  </w:endnote>
  <w:endnote w:type="continuationSeparator" w:id="0">
    <w:p w:rsidR="00BB5DE4" w:rsidRDefault="00BB5DE4" w:rsidP="00274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DE4" w:rsidRPr="00733448" w:rsidRDefault="00BB5DE4" w:rsidP="00274535">
    <w:pPr>
      <w:jc w:val="right"/>
      <w:rPr>
        <w:rFonts w:ascii="Verdana" w:hAnsi="Verdana"/>
        <w:color w:val="000000" w:themeColor="text1"/>
        <w:sz w:val="20"/>
        <w:szCs w:val="20"/>
      </w:rPr>
    </w:pPr>
    <w:r w:rsidRPr="00733448">
      <w:rPr>
        <w:rFonts w:ascii="Verdana" w:hAnsi="Verdana"/>
        <w:b/>
        <w:bCs/>
        <w:color w:val="000000" w:themeColor="text1"/>
        <w:sz w:val="20"/>
        <w:szCs w:val="20"/>
      </w:rPr>
      <w:t>Información de prensa</w:t>
    </w:r>
  </w:p>
  <w:p w:rsidR="00BB5DE4" w:rsidRPr="000F34A1" w:rsidRDefault="00BB5DE4" w:rsidP="00274535">
    <w:pPr>
      <w:spacing w:line="360" w:lineRule="auto"/>
      <w:jc w:val="right"/>
      <w:rPr>
        <w:rFonts w:ascii="Verdana" w:hAnsi="Verdana"/>
        <w:color w:val="000000" w:themeColor="text1"/>
        <w:sz w:val="20"/>
        <w:szCs w:val="20"/>
      </w:rPr>
    </w:pPr>
    <w:r w:rsidRPr="00733448">
      <w:rPr>
        <w:rFonts w:ascii="Verdana" w:hAnsi="Verdana"/>
        <w:color w:val="000000" w:themeColor="text1"/>
        <w:sz w:val="20"/>
        <w:szCs w:val="20"/>
      </w:rPr>
      <w:t>Tel: 5166-5800</w:t>
    </w:r>
  </w:p>
  <w:p w:rsidR="00BB5DE4" w:rsidRDefault="00BB5DE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DE4" w:rsidRDefault="00BB5DE4" w:rsidP="00274535">
      <w:r>
        <w:separator/>
      </w:r>
    </w:p>
  </w:footnote>
  <w:footnote w:type="continuationSeparator" w:id="0">
    <w:p w:rsidR="00BB5DE4" w:rsidRDefault="00BB5DE4" w:rsidP="002745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DE4" w:rsidRDefault="00BB5DE4">
    <w:pPr>
      <w:pStyle w:val="Encabezado"/>
    </w:pPr>
    <w:r w:rsidRPr="000A0EFF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5016500</wp:posOffset>
          </wp:positionH>
          <wp:positionV relativeFrom="paragraph">
            <wp:posOffset>-308610</wp:posOffset>
          </wp:positionV>
          <wp:extent cx="821055" cy="833120"/>
          <wp:effectExtent l="19050" t="0" r="0" b="0"/>
          <wp:wrapTight wrapText="bothSides">
            <wp:wrapPolygon edited="0">
              <wp:start x="-501" y="0"/>
              <wp:lineTo x="-501" y="21238"/>
              <wp:lineTo x="21550" y="21238"/>
              <wp:lineTo x="21550" y="0"/>
              <wp:lineTo x="-501" y="0"/>
            </wp:wrapPolygon>
          </wp:wrapTight>
          <wp:docPr id="1" name="7 Imagen" descr="logo subte sinf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subte sinfi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1055" cy="833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213A8"/>
    <w:multiLevelType w:val="hybridMultilevel"/>
    <w:tmpl w:val="A190C3A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7FBC"/>
    <w:rsid w:val="00072DAD"/>
    <w:rsid w:val="00085048"/>
    <w:rsid w:val="000C7242"/>
    <w:rsid w:val="000E5E22"/>
    <w:rsid w:val="00113268"/>
    <w:rsid w:val="0013483E"/>
    <w:rsid w:val="00173FEA"/>
    <w:rsid w:val="00237238"/>
    <w:rsid w:val="00266C51"/>
    <w:rsid w:val="00274535"/>
    <w:rsid w:val="002851BE"/>
    <w:rsid w:val="00290536"/>
    <w:rsid w:val="002A376D"/>
    <w:rsid w:val="003254B4"/>
    <w:rsid w:val="003462F0"/>
    <w:rsid w:val="004516E4"/>
    <w:rsid w:val="004675F3"/>
    <w:rsid w:val="00492D66"/>
    <w:rsid w:val="004C6377"/>
    <w:rsid w:val="004F7577"/>
    <w:rsid w:val="005300F1"/>
    <w:rsid w:val="00617A74"/>
    <w:rsid w:val="00677136"/>
    <w:rsid w:val="0076695B"/>
    <w:rsid w:val="00777FEB"/>
    <w:rsid w:val="007910BE"/>
    <w:rsid w:val="00792D50"/>
    <w:rsid w:val="007B5235"/>
    <w:rsid w:val="007C749A"/>
    <w:rsid w:val="0085602E"/>
    <w:rsid w:val="00857FBC"/>
    <w:rsid w:val="008C4E37"/>
    <w:rsid w:val="00907D0F"/>
    <w:rsid w:val="0092467C"/>
    <w:rsid w:val="009829A9"/>
    <w:rsid w:val="009A07BD"/>
    <w:rsid w:val="009F2AAD"/>
    <w:rsid w:val="00A460C3"/>
    <w:rsid w:val="00A55431"/>
    <w:rsid w:val="00A63CD7"/>
    <w:rsid w:val="00A72C7B"/>
    <w:rsid w:val="00AA0D1D"/>
    <w:rsid w:val="00AD3E48"/>
    <w:rsid w:val="00B45F35"/>
    <w:rsid w:val="00B709C5"/>
    <w:rsid w:val="00B72C65"/>
    <w:rsid w:val="00BB178C"/>
    <w:rsid w:val="00BB5DE4"/>
    <w:rsid w:val="00BD4409"/>
    <w:rsid w:val="00C3000C"/>
    <w:rsid w:val="00C859EA"/>
    <w:rsid w:val="00C87E61"/>
    <w:rsid w:val="00CC390A"/>
    <w:rsid w:val="00CE66BB"/>
    <w:rsid w:val="00CF2B0F"/>
    <w:rsid w:val="00CF7FC5"/>
    <w:rsid w:val="00D15A5E"/>
    <w:rsid w:val="00D4299D"/>
    <w:rsid w:val="00D9107A"/>
    <w:rsid w:val="00E0490F"/>
    <w:rsid w:val="00ED1BD9"/>
    <w:rsid w:val="00EF371D"/>
    <w:rsid w:val="00FD034D"/>
    <w:rsid w:val="00FE2A5B"/>
    <w:rsid w:val="00FF3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FBC"/>
    <w:pPr>
      <w:spacing w:after="0" w:line="240" w:lineRule="auto"/>
    </w:pPr>
    <w:rPr>
      <w:rFonts w:ascii="Calibri" w:hAnsi="Calibri" w:cs="Calibri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857F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857FBC"/>
    <w:rPr>
      <w:rFonts w:ascii="Calibri" w:hAnsi="Calibri" w:cs="Calibri"/>
      <w:lang w:eastAsia="es-AR"/>
    </w:rPr>
  </w:style>
  <w:style w:type="character" w:styleId="Hipervnculo">
    <w:name w:val="Hyperlink"/>
    <w:basedOn w:val="Fuentedeprrafopredeter"/>
    <w:uiPriority w:val="99"/>
    <w:unhideWhenUsed/>
    <w:rsid w:val="00857FBC"/>
    <w:rPr>
      <w:color w:val="0000FF"/>
      <w:u w:val="single"/>
    </w:rPr>
  </w:style>
  <w:style w:type="paragraph" w:styleId="Piedepgina">
    <w:name w:val="footer"/>
    <w:basedOn w:val="Normal"/>
    <w:link w:val="PiedepginaCar"/>
    <w:uiPriority w:val="99"/>
    <w:semiHidden/>
    <w:unhideWhenUsed/>
    <w:rsid w:val="002745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274535"/>
    <w:rPr>
      <w:rFonts w:ascii="Calibri" w:hAnsi="Calibri" w:cs="Calibri"/>
      <w:lang w:eastAsia="es-AR"/>
    </w:rPr>
  </w:style>
  <w:style w:type="paragraph" w:styleId="Prrafodelista">
    <w:name w:val="List Paragraph"/>
    <w:basedOn w:val="Normal"/>
    <w:uiPriority w:val="34"/>
    <w:qFormat/>
    <w:rsid w:val="00A63CD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Textosinformato">
    <w:name w:val="Plain Text"/>
    <w:basedOn w:val="Normal"/>
    <w:link w:val="TextosinformatoCar"/>
    <w:uiPriority w:val="99"/>
    <w:unhideWhenUsed/>
    <w:rsid w:val="000C7242"/>
    <w:rPr>
      <w:rFonts w:ascii="Consolas" w:eastAsia="Calibri" w:hAnsi="Consolas" w:cs="Consolas"/>
      <w:sz w:val="24"/>
      <w:szCs w:val="24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C7242"/>
    <w:rPr>
      <w:rFonts w:ascii="Consolas" w:eastAsia="Calibri" w:hAnsi="Consolas" w:cs="Consolas"/>
      <w:sz w:val="24"/>
      <w:szCs w:val="24"/>
      <w:lang w:eastAsia="es-AR"/>
    </w:rPr>
  </w:style>
  <w:style w:type="character" w:customStyle="1" w:styleId="apple-style-span">
    <w:name w:val="apple-style-span"/>
    <w:basedOn w:val="Fuentedeprrafopredeter"/>
    <w:rsid w:val="009F2A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5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1</Pages>
  <Words>346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sfernandez</dc:creator>
  <cp:lastModifiedBy>sfernandez</cp:lastModifiedBy>
  <cp:revision>30</cp:revision>
  <cp:lastPrinted>2016-04-18T19:05:00Z</cp:lastPrinted>
  <dcterms:created xsi:type="dcterms:W3CDTF">2015-06-30T12:56:00Z</dcterms:created>
  <dcterms:modified xsi:type="dcterms:W3CDTF">2016-04-21T14:09:00Z</dcterms:modified>
</cp:coreProperties>
</file>